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871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7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MACKAY GEOFFREY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02/01/2032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405,000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328,500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02/01/2032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328,500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328,500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shall vest and become exercisable on February 2, 2023, and the remaining 75% shall vest in equal monthly installments thereafter over a 3 year period.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Christopher Gerry,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6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Geoffrey MacKay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2369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184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2022-02-04T16:24:12Z</dcterms:created>
  <dcterms:modified xsi:type="dcterms:W3CDTF">2022-02-04T16:24:12Z</dcterms:modified>
</cp:coreProperties>
</file>