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139065</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April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149225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AVROBIO,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146050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sectPr>
      </w:pPr>
    </w:p>
    <w:p>
      <w:pPr>
        <w:spacing w:after="0" w:line="388"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001-38537</w:t>
      </w:r>
    </w:p>
    <w:p>
      <w:pPr>
        <w:spacing w:after="0" w:line="20" w:lineRule="exact"/>
        <w:rPr>
          <w:sz w:val="24"/>
          <w:szCs w:val="24"/>
          <w:color w:val="auto"/>
        </w:rPr>
      </w:pPr>
      <w:r>
        <w:rPr>
          <w:sz w:val="24"/>
          <w:szCs w:val="24"/>
          <w:color w:val="auto"/>
        </w:rPr>
        <w:br w:type="column"/>
      </w:r>
    </w:p>
    <w:p>
      <w:pPr>
        <w:spacing w:after="0" w:line="368"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81-0710585</w:t>
      </w:r>
    </w:p>
    <w:p>
      <w:pPr>
        <w:spacing w:after="0" w:line="42" w:lineRule="exact"/>
        <w:rPr>
          <w:sz w:val="24"/>
          <w:szCs w:val="24"/>
          <w:color w:val="auto"/>
        </w:rPr>
      </w:pPr>
    </w:p>
    <w:p>
      <w:pPr>
        <w:sectPr>
          <w:pgSz w:w="11900" w:h="16838" w:orient="portrait"/>
          <w:cols w:equalWidth="0" w:num="3">
            <w:col w:w="3600" w:space="720"/>
            <w:col w:w="1680" w:space="720"/>
            <w:col w:w="2299"/>
          </w:cols>
          <w:pgMar w:left="1440" w:top="283" w:right="1440" w:bottom="1440" w:gutter="0" w:footer="0" w:header="0"/>
          <w:type w:val="continuous"/>
        </w:sect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Identification No.)</w:t>
      </w:r>
    </w:p>
    <w:p>
      <w:pPr>
        <w:spacing w:after="0" w:line="133" w:lineRule="exact"/>
        <w:rPr>
          <w:sz w:val="24"/>
          <w:szCs w:val="24"/>
          <w:color w:val="auto"/>
        </w:rPr>
      </w:pPr>
    </w:p>
    <w:p>
      <w:pPr>
        <w:sectPr>
          <w:pgSz w:w="11900" w:h="16838" w:orient="portrait"/>
          <w:cols w:equalWidth="0" w:num="3">
            <w:col w:w="3580" w:space="720"/>
            <w:col w:w="1600" w:space="720"/>
            <w:col w:w="2399"/>
          </w:cols>
          <w:pgMar w:left="1440" w:top="283"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One Kendall Square</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Building 300, Suite 201</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Cambridge, MA 02139</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(617) 914-8420</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149860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type w:val="continuous"/>
        </w:sectPr>
      </w:pPr>
    </w:p>
    <w:p>
      <w:pPr>
        <w:spacing w:after="0" w:line="354"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23"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4"/>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$0.0001 par value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AVRO</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104" w:lineRule="exact"/>
        <w:rPr>
          <w:sz w:val="24"/>
          <w:szCs w:val="24"/>
          <w:color w:val="auto"/>
        </w:rPr>
      </w:pPr>
    </w:p>
    <w:p>
      <w:pPr>
        <w:ind w:left="840" w:right="1019"/>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45"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50165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78740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83"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17145"/>
                    </a:xfrm>
                    <a:prstGeom prst="rect">
                      <a:avLst/>
                    </a:prstGeom>
                    <a:noFill/>
                  </pic:spPr>
                </pic:pic>
              </a:graphicData>
            </a:graphic>
          </wp:anchor>
        </w:drawing>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left="840" w:right="1279"/>
        <w:spacing w:after="0" w:line="276" w:lineRule="auto"/>
        <w:rPr>
          <w:sz w:val="20"/>
          <w:szCs w:val="20"/>
          <w:color w:val="auto"/>
        </w:rPr>
      </w:pPr>
      <w:r>
        <w:rPr>
          <w:rFonts w:ascii="Arial" w:cs="Arial" w:eastAsia="Arial" w:hAnsi="Arial"/>
          <w:sz w:val="12"/>
          <w:szCs w:val="12"/>
          <w:color w:val="auto"/>
        </w:rPr>
        <w:t>On April 3, 2020, AVROBIO, Inc. updated its corporate presentation for use in meetings with investors, analysts and others. A copy of the slide presentation is furnished as Exhibit 99.1 to this Current Report on Form 8-K.</w:t>
      </w:r>
    </w:p>
    <w:p>
      <w:pPr>
        <w:spacing w:after="0" w:line="115" w:lineRule="exact"/>
        <w:rPr>
          <w:sz w:val="20"/>
          <w:szCs w:val="20"/>
          <w:color w:val="auto"/>
        </w:rPr>
      </w:pPr>
    </w:p>
    <w:p>
      <w:pPr>
        <w:jc w:val="both"/>
        <w:ind w:left="840" w:right="959"/>
        <w:spacing w:after="0" w:line="263" w:lineRule="auto"/>
        <w:rPr>
          <w:sz w:val="20"/>
          <w:szCs w:val="20"/>
          <w:color w:val="auto"/>
        </w:rPr>
      </w:pPr>
      <w:r>
        <w:rPr>
          <w:rFonts w:ascii="Arial" w:cs="Arial" w:eastAsia="Arial" w:hAnsi="Arial"/>
          <w:sz w:val="12"/>
          <w:szCs w:val="12"/>
          <w:color w:val="auto"/>
        </w:rPr>
        <w:t>The information in this Form 8-K shall not be deemed “filed” for purposes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17" w:lineRule="exact"/>
        <w:rPr>
          <w:sz w:val="20"/>
          <w:szCs w:val="20"/>
          <w:color w:val="auto"/>
        </w:rPr>
      </w:pPr>
    </w:p>
    <w:p>
      <w:pPr>
        <w:ind w:left="840"/>
        <w:spacing w:after="0"/>
        <w:tabs>
          <w:tab w:leader="none" w:pos="162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59" w:lineRule="exact"/>
        <w:rPr>
          <w:sz w:val="20"/>
          <w:szCs w:val="20"/>
          <w:color w:val="auto"/>
        </w:rPr>
      </w:pPr>
    </w:p>
    <w:p>
      <w:pPr>
        <w:ind w:left="840"/>
        <w:spacing w:after="0"/>
        <w:tabs>
          <w:tab w:leader="none" w:pos="1260" w:val="left"/>
        </w:tabs>
        <w:rPr>
          <w:rFonts w:ascii="Arial" w:cs="Arial" w:eastAsia="Arial" w:hAnsi="Arial"/>
          <w:sz w:val="11"/>
          <w:szCs w:val="11"/>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1"/>
            <w:szCs w:val="11"/>
            <w:u w:val="single" w:color="auto"/>
            <w:color w:val="0000EE"/>
          </w:rPr>
          <w:t>AVROBIO, Inc. slide presentation, dated April 3, 2020.</w:t>
        </w:r>
      </w:hyperlink>
    </w:p>
    <w:p>
      <w:pPr>
        <w:sectPr>
          <w:pgSz w:w="11900" w:h="16838" w:orient="portrait"/>
          <w:cols w:equalWidth="0" w:num="1">
            <w:col w:w="9019"/>
          </w:cols>
          <w:pgMar w:left="1440" w:top="226"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1714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5520"/>
        <w:spacing w:after="0"/>
        <w:rPr>
          <w:sz w:val="20"/>
          <w:szCs w:val="20"/>
          <w:color w:val="auto"/>
        </w:rPr>
      </w:pPr>
      <w:r>
        <w:rPr>
          <w:rFonts w:ascii="Arial" w:cs="Arial" w:eastAsia="Arial" w:hAnsi="Arial"/>
          <w:sz w:val="12"/>
          <w:szCs w:val="12"/>
          <w:color w:val="auto"/>
        </w:rPr>
        <w:t>AVROBIO, INC.</w:t>
      </w:r>
    </w:p>
    <w:p>
      <w:pPr>
        <w:spacing w:after="0" w:line="150" w:lineRule="exact"/>
        <w:rPr>
          <w:sz w:val="20"/>
          <w:szCs w:val="20"/>
          <w:color w:val="auto"/>
        </w:rPr>
      </w:pPr>
    </w:p>
    <w:p>
      <w:pPr>
        <w:ind w:left="840"/>
        <w:spacing w:after="0"/>
        <w:tabs>
          <w:tab w:leader="none" w:pos="5500" w:val="left"/>
          <w:tab w:leader="none" w:pos="5800" w:val="left"/>
        </w:tabs>
        <w:rPr>
          <w:sz w:val="20"/>
          <w:szCs w:val="20"/>
          <w:color w:val="auto"/>
        </w:rPr>
      </w:pPr>
      <w:r>
        <w:rPr>
          <w:rFonts w:ascii="Arial" w:cs="Arial" w:eastAsia="Arial" w:hAnsi="Arial"/>
          <w:sz w:val="12"/>
          <w:szCs w:val="12"/>
          <w:color w:val="auto"/>
        </w:rPr>
        <w:t>Date: April 3,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9525</wp:posOffset>
            </wp:positionV>
            <wp:extent cx="149161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91615" cy="5715"/>
                    </a:xfrm>
                    <a:prstGeom prst="rect">
                      <a:avLst/>
                    </a:prstGeom>
                    <a:noFill/>
                  </pic:spPr>
                </pic:pic>
              </a:graphicData>
            </a:graphic>
          </wp:anchor>
        </w:drawing>
      </w:r>
    </w:p>
    <w:p>
      <w:pPr>
        <w:spacing w:after="0" w:line="13" w:lineRule="exact"/>
        <w:rPr>
          <w:sz w:val="20"/>
          <w:szCs w:val="20"/>
          <w:color w:val="auto"/>
        </w:rPr>
      </w:pPr>
    </w:p>
    <w:p>
      <w:pPr>
        <w:ind w:left="5820"/>
        <w:spacing w:after="0"/>
        <w:rPr>
          <w:sz w:val="20"/>
          <w:szCs w:val="20"/>
          <w:color w:val="auto"/>
        </w:rPr>
      </w:pPr>
      <w:r>
        <w:rPr>
          <w:rFonts w:ascii="Arial" w:cs="Arial" w:eastAsia="Arial" w:hAnsi="Arial"/>
          <w:sz w:val="12"/>
          <w:szCs w:val="12"/>
          <w:color w:val="auto"/>
        </w:rPr>
        <w:t>Geoff MacKay</w:t>
      </w:r>
    </w:p>
    <w:p>
      <w:pPr>
        <w:spacing w:after="0" w:line="6" w:lineRule="exact"/>
        <w:rPr>
          <w:sz w:val="20"/>
          <w:szCs w:val="20"/>
          <w:color w:val="auto"/>
        </w:rPr>
      </w:pPr>
    </w:p>
    <w:p>
      <w:pPr>
        <w:ind w:left="5820"/>
        <w:spacing w:after="0"/>
        <w:rPr>
          <w:sz w:val="20"/>
          <w:szCs w:val="20"/>
          <w:color w:val="auto"/>
        </w:rPr>
      </w:pPr>
      <w:r>
        <w:rPr>
          <w:rFonts w:ascii="Arial" w:cs="Arial" w:eastAsia="Arial" w:hAnsi="Arial"/>
          <w:sz w:val="11"/>
          <w:szCs w:val="11"/>
          <w:color w:val="auto"/>
        </w:rPr>
        <w:t>President and Chief Executive Officer</w:t>
      </w:r>
    </w:p>
    <w:p>
      <w:pPr>
        <w:sectPr>
          <w:pgSz w:w="11900" w:h="16838" w:orient="portrait"/>
          <w:cols w:equalWidth="0" w:num="1">
            <w:col w:w="9019"/>
          </w:cols>
          <w:pgMar w:left="1440" w:top="226"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2020-04-03T07:04:20Z</dcterms:created>
  <dcterms:modified xsi:type="dcterms:W3CDTF">2020-04-03T07:04:20Z</dcterms:modified>
</cp:coreProperties>
</file>