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50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5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0001681087</w:t>
              </w:r>
            </w:hyperlink>
          </w:p>
        </w:tc>
        <w:tc>
          <w:tcPr>
            <w:tcW w:w="2420" w:type="dxa"/>
            <w:vAlign w:val="bottom"/>
          </w:tcPr>
          <w:p>
            <w:pPr>
              <w:spacing w:after="0"/>
              <w:rPr>
                <w:sz w:val="21"/>
                <w:szCs w:val="21"/>
                <w:color w:val="auto"/>
              </w:rPr>
            </w:pPr>
          </w:p>
        </w:tc>
        <w:tc>
          <w:tcPr>
            <w:tcW w:w="1500" w:type="dxa"/>
            <w:vAlign w:val="bottom"/>
            <w:vMerge w:val="restart"/>
          </w:tcPr>
          <w:p>
            <w:pPr>
              <w:ind w:left="340"/>
              <w:spacing w:after="0"/>
              <w:rPr>
                <w:sz w:val="20"/>
                <w:szCs w:val="20"/>
                <w:color w:val="auto"/>
              </w:rPr>
            </w:pPr>
            <w:r>
              <w:rPr>
                <w:rFonts w:ascii="Arial" w:cs="Arial" w:eastAsia="Arial" w:hAnsi="Arial"/>
                <w:sz w:val="22"/>
                <w:szCs w:val="22"/>
                <w:color w:val="auto"/>
                <w:w w:val="91"/>
              </w:rPr>
              <w:t>AvroBio,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AVROBIO, Inc.</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300" w:right="900" w:firstLine="53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2" w:lineRule="exact"/>
        <w:rPr>
          <w:sz w:val="24"/>
          <w:szCs w:val="24"/>
          <w:color w:val="auto"/>
        </w:rPr>
      </w:pPr>
    </w:p>
    <w:p>
      <w:pPr>
        <w:ind w:left="300" w:right="94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14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AVROBIO,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KENDALL SQUARE</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BLDG. 300, SUITE 201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617-914-8420</w:t>
      </w:r>
    </w:p>
    <w:p>
      <w:pPr>
        <w:spacing w:after="0" w:line="699" w:lineRule="exact"/>
        <w:rPr>
          <w:sz w:val="24"/>
          <w:szCs w:val="24"/>
          <w:color w:val="auto"/>
        </w:rPr>
      </w:pPr>
    </w:p>
    <w:p>
      <w:pPr>
        <w:sectPr>
          <w:pgSz w:w="11900" w:h="16838" w:orient="portrait"/>
          <w:cols w:equalWidth="0" w:num="2">
            <w:col w:w="5040" w:space="140"/>
            <w:col w:w="6240"/>
          </w:cols>
          <w:pgMar w:left="240" w:top="321" w:right="239" w:bottom="0" w:gutter="0" w:footer="0" w:header="0"/>
          <w:type w:val="continuous"/>
        </w:sectPr>
      </w:pPr>
    </w:p>
    <w:p>
      <w:pPr>
        <w:spacing w:after="0" w:line="41" w:lineRule="exact"/>
        <w:rPr>
          <w:sz w:val="24"/>
          <w:szCs w:val="24"/>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MacKay</w:t>
      </w:r>
    </w:p>
    <w:p>
      <w:pPr>
        <w:spacing w:after="0" w:line="38" w:lineRule="exact"/>
        <w:rPr>
          <w:sz w:val="24"/>
          <w:szCs w:val="24"/>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right"/>
        <w:ind w:right="2240"/>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Geoffrey</w:t>
      </w:r>
    </w:p>
    <w:p>
      <w:pPr>
        <w:spacing w:after="0" w:line="38" w:lineRule="exact"/>
        <w:rPr>
          <w:sz w:val="24"/>
          <w:szCs w:val="24"/>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4"/>
          <w:szCs w:val="24"/>
          <w:color w:val="auto"/>
        </w:rPr>
      </w:pPr>
    </w:p>
    <w:p>
      <w:pPr>
        <w:sectPr>
          <w:pgSz w:w="11900" w:h="16838" w:orient="portrait"/>
          <w:cols w:equalWidth="0" w:num="2">
            <w:col w:w="2740" w:space="720"/>
            <w:col w:w="7960"/>
          </w:cols>
          <w:pgMar w:left="240" w:top="321" w:right="239"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p>
      <w:pPr>
        <w:spacing w:after="0" w:line="376" w:lineRule="exact"/>
        <w:rPr>
          <w:sz w:val="24"/>
          <w:szCs w:val="24"/>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Mason</w:t>
      </w:r>
    </w:p>
    <w:p>
      <w:pPr>
        <w:spacing w:after="0" w:line="38" w:lineRule="exact"/>
        <w:rPr>
          <w:sz w:val="24"/>
          <w:szCs w:val="24"/>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right"/>
        <w:ind w:right="2240"/>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Christopher</w:t>
      </w:r>
    </w:p>
    <w:p>
      <w:pPr>
        <w:spacing w:after="0" w:line="38" w:lineRule="exact"/>
        <w:rPr>
          <w:sz w:val="24"/>
          <w:szCs w:val="24"/>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4"/>
          <w:szCs w:val="24"/>
          <w:color w:val="auto"/>
        </w:rPr>
      </w:pPr>
    </w:p>
    <w:p>
      <w:pPr>
        <w:sectPr>
          <w:pgSz w:w="11900" w:h="16838" w:orient="portrait"/>
          <w:cols w:equalWidth="0" w:num="2">
            <w:col w:w="2740" w:space="720"/>
            <w:col w:w="7960"/>
          </w:cols>
          <w:pgMar w:left="240" w:top="321" w:right="239"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4"/>
          <w:szCs w:val="24"/>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Petersen</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Deanna</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838" w:orient="portrait"/>
          <w:cols w:equalWidth="0" w:num="2">
            <w:col w:w="2740" w:space="720"/>
            <w:col w:w="6759"/>
          </w:cols>
          <w:pgMar w:left="240" w:top="118"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Warren</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Kim</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838" w:orient="portrait"/>
          <w:cols w:equalWidth="0" w:num="2">
            <w:col w:w="2740" w:space="720"/>
            <w:col w:w="6759"/>
          </w:cols>
          <w:pgMar w:left="240" w:top="118"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Paige</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Christopher</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838" w:orient="portrait"/>
          <w:cols w:equalWidth="0" w:num="2">
            <w:col w:w="2740" w:space="720"/>
            <w:col w:w="6759"/>
          </w:cols>
          <w:pgMar w:left="240" w:top="118"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Booth</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Bruce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838" w:orient="portrait"/>
          <w:cols w:equalWidth="0" w:num="2">
            <w:col w:w="2740" w:space="720"/>
            <w:col w:w="6759"/>
          </w:cols>
          <w:pgMar w:left="240" w:top="118"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Requadt</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Scott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838" w:orient="portrait"/>
          <w:cols w:equalWidth="0" w:num="2">
            <w:col w:w="2740" w:space="720"/>
            <w:col w:w="6759"/>
          </w:cols>
          <w:pgMar w:left="240" w:top="118"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type w:val="continuous"/>
        </w:sectPr>
      </w:pPr>
    </w:p>
    <w:bookmarkStart w:id="2" w:name="page3"/>
    <w:bookmarkEnd w:id="2"/>
    <w:p>
      <w:pPr>
        <w:spacing w:after="0" w:line="114"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Resnick</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Joshua</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952" w:orient="portrait"/>
          <w:cols w:equalWidth="0" w:num="2">
            <w:col w:w="2740" w:space="720"/>
            <w:col w:w="6759"/>
          </w:cols>
          <w:pgMar w:left="240" w:top="111" w:right="1440" w:bottom="0" w:gutter="0" w:footer="0" w:header="0"/>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52" w:orient="portrait"/>
          <w:cols w:equalWidth="0" w:num="1">
            <w:col w:w="10219"/>
          </w:cols>
          <w:pgMar w:left="240" w:top="111"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Clark</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Ian</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952" w:orient="portrait"/>
          <w:cols w:equalWidth="0" w:num="2">
            <w:col w:w="2740" w:space="720"/>
            <w:col w:w="6759"/>
          </w:cols>
          <w:pgMar w:left="240" w:top="111"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52" w:orient="portrait"/>
          <w:cols w:equalWidth="0" w:num="1">
            <w:col w:w="10219"/>
          </w:cols>
          <w:pgMar w:left="240" w:top="111" w:right="1440" w:bottom="0" w:gutter="0" w:footer="0" w:header="0"/>
          <w:type w:val="continuous"/>
        </w:sect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Dorton</w:t>
      </w:r>
    </w:p>
    <w:p>
      <w:pPr>
        <w:spacing w:after="0" w:line="38" w:lineRule="exact"/>
        <w:rPr>
          <w:sz w:val="20"/>
          <w:szCs w:val="20"/>
          <w:color w:val="auto"/>
        </w:rPr>
      </w:pPr>
    </w:p>
    <w:p>
      <w:pPr>
        <w:ind w:left="40" w:right="260" w:firstLine="916"/>
        <w:spacing w:after="0" w:line="416" w:lineRule="auto"/>
        <w:rPr>
          <w:sz w:val="20"/>
          <w:szCs w:val="20"/>
          <w:color w:val="auto"/>
        </w:rPr>
      </w:pPr>
      <w:r>
        <w:rPr>
          <w:rFonts w:ascii="Arial" w:cs="Arial" w:eastAsia="Arial" w:hAnsi="Arial"/>
          <w:sz w:val="21"/>
          <w:szCs w:val="21"/>
          <w:b w:val="1"/>
          <w:bCs w:val="1"/>
          <w:color w:val="auto"/>
        </w:rPr>
        <w:t xml:space="preserve">Street Address 1 </w:t>
      </w:r>
      <w:r>
        <w:rPr>
          <w:rFonts w:ascii="Arial" w:cs="Arial" w:eastAsia="Arial" w:hAnsi="Arial"/>
          <w:sz w:val="21"/>
          <w:szCs w:val="21"/>
          <w:color w:val="auto"/>
        </w:rPr>
        <w:t>c/o AVROBIO, Inc.</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right"/>
        <w:ind w:right="1039"/>
        <w:spacing w:after="0"/>
        <w:tabs>
          <w:tab w:leader="none" w:pos="12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Katina</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Kendall Square, Bldg. 300, Suite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p>
    <w:p>
      <w:pPr>
        <w:sectPr>
          <w:pgSz w:w="11900" w:h="16952" w:orient="portrait"/>
          <w:cols w:equalWidth="0" w:num="2">
            <w:col w:w="2740" w:space="720"/>
            <w:col w:w="6759"/>
          </w:cols>
          <w:pgMar w:left="240" w:top="111" w:right="1440" w:bottom="0" w:gutter="0" w:footer="0" w:header="0"/>
          <w:type w:val="continuous"/>
        </w:sect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Cambridge</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02139</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52" w:orient="portrait"/>
          <w:cols w:equalWidth="0" w:num="1">
            <w:col w:w="10219"/>
          </w:cols>
          <w:pgMar w:left="240" w:top="111" w:right="1440" w:bottom="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363" w:lineRule="auto"/>
        <w:rPr>
          <w:sz w:val="20"/>
          <w:szCs w:val="20"/>
          <w:color w:val="auto"/>
        </w:rPr>
      </w:pPr>
      <w:r>
        <w:rPr>
          <w:rFonts w:ascii="Arial" w:cs="Arial" w:eastAsia="Arial" w:hAnsi="Arial"/>
          <w:sz w:val="22"/>
          <w:szCs w:val="22"/>
          <w:color w:val="auto"/>
        </w:rPr>
        <w:t>Coal Mining Electric Utilities Energy Conservation Environmental Services Oil &amp;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52" w:orient="portrait"/>
          <w:cols w:equalWidth="0" w:num="2">
            <w:col w:w="3600" w:space="340"/>
            <w:col w:w="6279"/>
          </w:cols>
          <w:pgMar w:left="24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59"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59"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2018-01-19</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12. Sales Compensation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ectPr>
          <w:pgSz w:w="11900" w:h="16838" w:orient="portrait"/>
          <w:cols w:equalWidth="0" w:num="1">
            <w:col w:w="10219"/>
          </w:cols>
          <w:pgMar w:left="240" w:top="159"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color w:val="auto"/>
                <w:w w:val="90"/>
              </w:rPr>
              <w:t>(Associated) Broker or Dealer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$60,999,978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$60,499,978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$500,000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Amount sold shown in item 13 and number of investors shown in item 14 include $2,508,797 from 2 non-US investors.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299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22999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AVROBIO, Inc.</w:t>
            </w:r>
          </w:p>
        </w:tc>
        <w:tc>
          <w:tcPr>
            <w:tcW w:w="2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/s/Geoffrey MacKay</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Geoffrey MacKay</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2018-02-02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2019-12-08T14:35:19Z</dcterms:created>
  <dcterms:modified xsi:type="dcterms:W3CDTF">2019-12-08T14:35:19Z</dcterms:modified>
</cp:coreProperties>
</file>